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：武汉大学信息管理学院附件</w:t>
      </w:r>
      <w:r>
        <w:rPr>
          <w:rFonts w:hint="default" w:ascii="宋体" w:hAnsi="宋体" w:eastAsia="宋体" w:cs="宋体"/>
          <w:sz w:val="24"/>
          <w:szCs w:val="24"/>
          <w:lang w:eastAsia="zh-TW"/>
        </w:rPr>
        <w:t>第二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届公益项目设计大赛项目策划书</w:t>
      </w:r>
      <w:r>
        <w:rPr>
          <w:b/>
          <w:bCs/>
        </w:rPr>
        <w:t xml:space="preserve"> </w:t>
      </w:r>
    </w:p>
    <w:p>
      <w:pPr>
        <w:spacing w:after="120" w:line="360" w:lineRule="auto"/>
        <w:jc w:val="center"/>
        <w:rPr>
          <w:rFonts w:ascii="宋体" w:hAnsi="宋体" w:eastAsia="宋体" w:cs="宋体"/>
          <w:sz w:val="32"/>
          <w:szCs w:val="32"/>
        </w:rPr>
      </w:pPr>
    </w:p>
    <w:p>
      <w:pPr>
        <w:spacing w:after="120" w:line="360" w:lineRule="auto"/>
        <w:jc w:val="center"/>
        <w:rPr>
          <w:rFonts w:ascii="黑体" w:hAnsi="黑体" w:eastAsia="黑体" w:cs="黑体"/>
          <w:b/>
          <w:bCs/>
          <w:sz w:val="52"/>
          <w:szCs w:val="52"/>
          <w:lang w:val="zh-TW" w:eastAsia="zh-TW"/>
        </w:rPr>
      </w:pPr>
      <w:r>
        <w:rPr>
          <w:rFonts w:ascii="黑体" w:hAnsi="黑体" w:eastAsia="黑体" w:cs="黑体"/>
          <w:b/>
          <w:bCs/>
          <w:sz w:val="52"/>
          <w:szCs w:val="52"/>
          <w:lang w:val="zh-TW" w:eastAsia="zh-TW"/>
        </w:rPr>
        <w:t>武汉大学信息管理学院</w:t>
      </w:r>
    </w:p>
    <w:p>
      <w:pPr>
        <w:spacing w:after="120" w:line="360" w:lineRule="auto"/>
        <w:jc w:val="center"/>
        <w:rPr>
          <w:rFonts w:ascii="黑体" w:hAnsi="黑体" w:eastAsia="黑体" w:cs="黑体"/>
          <w:b/>
          <w:bCs/>
          <w:sz w:val="50"/>
          <w:szCs w:val="50"/>
          <w:lang w:val="zh-TW" w:eastAsia="zh-TW"/>
        </w:rPr>
      </w:pPr>
      <w:r>
        <w:rPr>
          <w:rFonts w:ascii="黑体" w:hAnsi="黑体" w:eastAsia="黑体" w:cs="黑体"/>
          <w:b/>
          <w:bCs/>
          <w:sz w:val="50"/>
          <w:szCs w:val="50"/>
          <w:lang w:eastAsia="zh-TW"/>
        </w:rPr>
        <w:t>第二</w:t>
      </w:r>
      <w:r>
        <w:rPr>
          <w:rFonts w:ascii="黑体" w:hAnsi="黑体" w:eastAsia="黑体" w:cs="黑体"/>
          <w:b/>
          <w:bCs/>
          <w:sz w:val="50"/>
          <w:szCs w:val="50"/>
          <w:lang w:val="zh-TW" w:eastAsia="zh-TW"/>
        </w:rPr>
        <w:t>届公益项目设计大赛</w:t>
      </w:r>
    </w:p>
    <w:p>
      <w:pPr>
        <w:spacing w:after="120" w:line="360" w:lineRule="auto"/>
        <w:jc w:val="center"/>
        <w:rPr>
          <w:rFonts w:ascii="华文新魏" w:hAnsi="华文新魏" w:eastAsia="华文新魏" w:cs="华文新魏"/>
          <w:sz w:val="84"/>
          <w:szCs w:val="84"/>
        </w:rPr>
      </w:pPr>
      <w:r>
        <w:rPr>
          <w:rFonts w:hint="eastAsia" w:eastAsia="华文新魏"/>
          <w:sz w:val="84"/>
          <w:szCs w:val="84"/>
          <w:lang w:val="zh-TW" w:eastAsia="zh-TW"/>
        </w:rPr>
        <w:t>项 目</w:t>
      </w:r>
      <w:r>
        <w:rPr>
          <w:rFonts w:ascii="华文新魏" w:hAnsi="华文新魏"/>
          <w:sz w:val="84"/>
          <w:szCs w:val="84"/>
        </w:rPr>
        <w:t xml:space="preserve"> </w:t>
      </w:r>
      <w:r>
        <w:rPr>
          <w:rFonts w:hint="eastAsia" w:eastAsia="华文新魏"/>
          <w:sz w:val="84"/>
          <w:szCs w:val="84"/>
          <w:lang w:val="zh-TW" w:eastAsia="zh-TW"/>
        </w:rPr>
        <w:t>策 划 书</w:t>
      </w:r>
    </w:p>
    <w:p>
      <w:pPr>
        <w:spacing w:after="120" w:line="360" w:lineRule="auto"/>
        <w:rPr>
          <w:rFonts w:ascii="黑体" w:hAnsi="黑体" w:eastAsia="黑体" w:cs="黑体"/>
          <w:b/>
          <w:bCs/>
          <w:sz w:val="28"/>
          <w:szCs w:val="28"/>
          <w:u w:val="single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2084070</wp:posOffset>
            </wp:positionH>
            <wp:positionV relativeFrom="page">
              <wp:posOffset>4225925</wp:posOffset>
            </wp:positionV>
            <wp:extent cx="4997450" cy="5077460"/>
            <wp:effectExtent l="0" t="0" r="0" b="0"/>
            <wp:wrapNone/>
            <wp:docPr id="1073741825" name="officeArt object" descr="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5077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z w:val="28"/>
          <w:szCs w:val="28"/>
          <w:lang w:val="zh-TW" w:eastAsia="zh-TW"/>
        </w:rPr>
        <w:t>项 目 名 称：</w:t>
      </w:r>
      <w:r>
        <w:rPr>
          <w:rFonts w:ascii="黑体" w:hAnsi="黑体" w:eastAsia="黑体" w:cs="黑体"/>
          <w:b/>
          <w:bCs/>
          <w:sz w:val="28"/>
          <w:szCs w:val="28"/>
          <w:u w:val="single"/>
        </w:rPr>
        <w:t xml:space="preserve">                                              </w:t>
      </w:r>
    </w:p>
    <w:p>
      <w:pPr>
        <w:spacing w:after="120" w:line="360" w:lineRule="auto"/>
        <w:rPr>
          <w:rFonts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ascii="黑体" w:hAnsi="黑体" w:eastAsia="黑体" w:cs="黑体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after="120" w:line="360" w:lineRule="auto"/>
        <w:rPr>
          <w:rFonts w:ascii="黑体" w:hAnsi="黑体" w:eastAsia="黑体" w:cs="黑体"/>
          <w:b/>
          <w:bCs/>
          <w:sz w:val="28"/>
          <w:szCs w:val="28"/>
          <w:u w:val="single"/>
        </w:rPr>
      </w:pPr>
    </w:p>
    <w:p>
      <w:pPr>
        <w:spacing w:after="120" w:line="360" w:lineRule="auto"/>
        <w:rPr>
          <w:rFonts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ascii="黑体" w:hAnsi="黑体" w:eastAsia="黑体" w:cs="黑体"/>
          <w:b/>
          <w:bCs/>
          <w:sz w:val="28"/>
          <w:szCs w:val="28"/>
          <w:lang w:val="zh-TW" w:eastAsia="zh-TW"/>
        </w:rPr>
        <w:t>团 队 名 称：</w:t>
      </w:r>
      <w:r>
        <w:rPr>
          <w:rFonts w:ascii="黑体" w:hAnsi="黑体" w:eastAsia="黑体" w:cs="黑体"/>
          <w:b/>
          <w:bCs/>
          <w:sz w:val="28"/>
          <w:szCs w:val="28"/>
          <w:u w:val="single"/>
        </w:rPr>
        <w:t xml:space="preserve">                                              </w:t>
      </w:r>
    </w:p>
    <w:p>
      <w:pPr>
        <w:spacing w:after="120" w:line="360" w:lineRule="auto"/>
        <w:rPr>
          <w:rFonts w:ascii="黑体" w:hAnsi="黑体" w:eastAsia="黑体" w:cs="黑体"/>
          <w:b/>
          <w:bCs/>
          <w:sz w:val="28"/>
          <w:szCs w:val="28"/>
          <w:lang w:val="zh-TW" w:eastAsia="zh-TW"/>
        </w:rPr>
      </w:pPr>
      <w:r>
        <w:rPr>
          <w:rFonts w:ascii="黑体" w:hAnsi="黑体" w:eastAsia="黑体" w:cs="黑体"/>
          <w:b/>
          <w:bCs/>
          <w:sz w:val="28"/>
          <w:szCs w:val="28"/>
          <w:lang w:val="zh-TW" w:eastAsia="zh-TW"/>
        </w:rPr>
        <w:t>项 目 类 别：</w:t>
      </w:r>
    </w:p>
    <w:p>
      <w:pPr>
        <w:spacing w:after="120"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sym w:font="Wingdings 2" w:char="00A3"/>
      </w:r>
      <w:r>
        <w:rPr>
          <w:rFonts w:ascii="黑体" w:hAnsi="黑体" w:eastAsia="黑体" w:cs="黑体"/>
          <w:sz w:val="24"/>
          <w:szCs w:val="24"/>
        </w:rPr>
        <w:t xml:space="preserve"> 1.</w:t>
      </w:r>
      <w:r>
        <w:t xml:space="preserve"> 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优化学院青协/其他组织现有项目 </w:t>
      </w:r>
    </w:p>
    <w:p>
      <w:pPr>
        <w:spacing w:after="120" w:line="288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援之行            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绿之行            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缘之行                  </w:t>
      </w:r>
    </w:p>
    <w:p>
      <w:pPr>
        <w:spacing w:after="120"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  </w:t>
      </w:r>
    </w:p>
    <w:p>
      <w:pPr>
        <w:spacing w:after="120"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□ 2.</w:t>
      </w:r>
      <w:r>
        <w:t xml:space="preserve"> 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>展现学科特色，发出时代新声</w:t>
      </w:r>
    </w:p>
    <w:p>
      <w:pPr>
        <w:spacing w:after="120" w:line="288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邻里相望与为老服务类                 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阳光助残类</w:t>
      </w:r>
    </w:p>
    <w:p>
      <w:pPr>
        <w:spacing w:after="120" w:line="288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关爱农民工子女类                     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环境保护类</w:t>
      </w:r>
    </w:p>
    <w:p>
      <w:pPr>
        <w:spacing w:after="120" w:line="288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     </w:t>
      </w:r>
      <w:r>
        <w:rPr>
          <w:rFonts w:ascii="黑体" w:hAnsi="黑体" w:eastAsia="黑体" w:cs="黑体"/>
          <w:sz w:val="24"/>
          <w:szCs w:val="24"/>
        </w:rPr>
        <w:t>□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文化宣传与网络文明类                       </w:t>
      </w:r>
      <w:r>
        <w:rPr>
          <w:rFonts w:ascii="黑体" w:hAnsi="黑体" w:eastAsia="黑体" w:cs="黑体"/>
          <w:sz w:val="24"/>
          <w:szCs w:val="24"/>
        </w:rPr>
        <w:sym w:font="Wingdings 2" w:char="00A3"/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TW"/>
        </w:rPr>
        <w:t>疫情防控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>类</w:t>
      </w:r>
    </w:p>
    <w:p>
      <w:pPr>
        <w:widowControl/>
        <w:jc w:val="left"/>
        <w:rPr>
          <w:rFonts w:ascii="仿宋" w:hAnsi="仿宋" w:eastAsia="仿宋" w:cs="仿宋"/>
          <w:b/>
          <w:bCs/>
          <w:sz w:val="18"/>
          <w:szCs w:val="18"/>
          <w:u w:val="thick" w:color="FF0000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   </w:t>
      </w:r>
      <w:r>
        <w:rPr>
          <w:rFonts w:ascii="黑体" w:hAnsi="黑体" w:eastAsia="黑体" w:cs="黑体"/>
          <w:sz w:val="24"/>
          <w:szCs w:val="24"/>
          <w:lang w:eastAsia="zh-TW"/>
        </w:rPr>
        <w:t xml:space="preserve">  </w:t>
      </w:r>
      <w:r>
        <w:rPr>
          <w:rFonts w:ascii="黑体" w:hAnsi="黑体" w:eastAsia="黑体" w:cs="黑体"/>
          <w:sz w:val="24"/>
          <w:szCs w:val="24"/>
        </w:rPr>
        <w:sym w:font="Wingdings 2" w:char="00A3"/>
      </w:r>
      <w:r>
        <w:rPr>
          <w:rFonts w:ascii="黑体" w:hAnsi="黑体" w:eastAsia="黑体" w:cs="黑体"/>
          <w:sz w:val="24"/>
          <w:szCs w:val="24"/>
          <w:lang w:val="zh-TW" w:eastAsia="zh-TW"/>
        </w:rPr>
        <w:t xml:space="preserve"> 其它领域类</w:t>
      </w:r>
    </w:p>
    <w:p>
      <w:pPr>
        <w:widowControl/>
        <w:jc w:val="left"/>
        <w:rPr>
          <w:sz w:val="18"/>
          <w:szCs w:val="18"/>
        </w:rPr>
      </w:pPr>
      <w:r>
        <w:rPr>
          <w:rFonts w:ascii="仿宋" w:hAnsi="仿宋" w:eastAsia="仿宋" w:cs="仿宋"/>
          <w:b/>
          <w:bCs/>
          <w:sz w:val="18"/>
          <w:szCs w:val="18"/>
          <w:u w:val="thick" w:color="FF0000"/>
        </w:rPr>
        <w:t xml:space="preserve">                          </w:t>
      </w:r>
      <w:r>
        <w:rPr>
          <w:sz w:val="18"/>
          <w:szCs w:val="18"/>
        </w:rPr>
        <w:drawing>
          <wp:inline distT="0" distB="0" distL="0" distR="0">
            <wp:extent cx="375285" cy="342265"/>
            <wp:effectExtent l="0" t="0" r="0" b="0"/>
            <wp:docPr id="1073741826" name="officeArt object" descr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 14"/>
                    <pic:cNvPicPr>
                      <a:picLocks noChangeAspect="1"/>
                    </pic:cNvPicPr>
                  </pic:nvPicPr>
                  <pic:blipFill>
                    <a:blip r:embed="rId5"/>
                    <a:srcRect l="13191" t="10383" r="14243" b="16929"/>
                    <a:stretch>
                      <a:fillRect/>
                    </a:stretch>
                  </pic:blipFill>
                  <pic:spPr>
                    <a:xfrm>
                      <a:off x="0" y="0"/>
                      <a:ext cx="375286" cy="342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18"/>
          <w:szCs w:val="18"/>
          <w:lang w:val="zh-TW" w:eastAsia="zh-TW"/>
        </w:rPr>
        <w:t>武汉大学信息管理学院青年志愿者协会</w:t>
      </w:r>
      <w:r>
        <w:rPr>
          <w:rFonts w:ascii="仿宋" w:hAnsi="仿宋" w:eastAsia="仿宋" w:cs="仿宋"/>
          <w:b/>
          <w:bCs/>
          <w:sz w:val="18"/>
          <w:szCs w:val="18"/>
          <w:u w:val="thick" w:color="FF0000"/>
        </w:rPr>
        <w:t xml:space="preserve">                         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一、活动背景（宋体，四号字，加粗，左对齐）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4"/>
          <w:szCs w:val="24"/>
        </w:rPr>
        <w:t>2. 300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字以内简要说明活动开展的背景。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二、活动目的及意义（宋体，四号字，加粗，左对齐）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4"/>
          <w:szCs w:val="24"/>
        </w:rPr>
        <w:t>2. 300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字以内简要说明活动开展的目的。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三、活动主题（宋体，四号字，加粗，左对齐）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本次志愿服务项目分为两大类十小类：</w:t>
      </w: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优化学院青协</w:t>
      </w:r>
      <w:r>
        <w:rPr>
          <w:sz w:val="24"/>
          <w:szCs w:val="24"/>
          <w:lang w:val="zh-TW" w:eastAsia="zh-TW"/>
        </w:rPr>
        <w:t>/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其他组织现有项目：</w:t>
      </w:r>
      <w:bookmarkEnd w:id="1"/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援之行，绿之行，暖之行，缘之行；</w:t>
      </w: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展现学科特色，发出时代新声：邻里相望与为老服务类，阳光助残类，关爱农民工子女类，环境保护类，文化宣传与网络文明类，其它领域类。请在电子稿中将对应的项目类别的</w:t>
      </w:r>
      <w:r>
        <w:rPr>
          <w:sz w:val="24"/>
          <w:szCs w:val="24"/>
        </w:rPr>
        <w:t>“□”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替换成</w:t>
      </w:r>
      <w:r>
        <w:rPr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■</w:t>
      </w:r>
      <w:r>
        <w:rPr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，不得多选。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四、活动时间及地点（宋体，四号字，加粗，左对齐）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活动时间尽量精确到上下午，长期活动可以备注说明。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五、团队介绍（宋体，四号字，加粗，左对齐）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参赛队伍请填写所属专业或班级，学生组织及社团项目填写组织或者社团全称。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六、活动内容</w:t>
      </w:r>
      <w:bookmarkStart w:id="0" w:name="_Hlk532214546"/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（宋体，四号字，加粗，左对齐）</w:t>
      </w:r>
      <w:bookmarkEnd w:id="0"/>
    </w:p>
    <w:p>
      <w:pPr>
        <w:spacing w:after="120" w:line="360" w:lineRule="auto"/>
        <w:ind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TW" w:eastAsia="zh-TW"/>
        </w:rPr>
        <w:t>活动前期（宋体，小四号字，加粗，左对齐）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写明计划开展活动模式（线上或线下）、开展时间及频次（尽量精确到上下午，长期活动可以备注说明）、开展地点（或所在媒体），以及活动的人员安排及物资准备。</w:t>
      </w:r>
    </w:p>
    <w:p>
      <w:pPr>
        <w:spacing w:after="120" w:line="360" w:lineRule="auto"/>
        <w:ind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TW" w:eastAsia="zh-TW"/>
        </w:rPr>
        <w:t>活动中期（宋体，小四号字，加粗，左对齐）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写明中期活动开展的具体操作，时间安排、活动的详细过程。</w:t>
      </w:r>
    </w:p>
    <w:p>
      <w:pPr>
        <w:spacing w:after="120" w:line="360" w:lineRule="auto"/>
        <w:ind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TW" w:eastAsia="zh-TW"/>
        </w:rPr>
        <w:t>活动后期（宋体，小四号字，加粗，左对齐）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写明计划活动后期的收尾环节，活动内容、人员安排。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七、预算（宋体，四号字，加粗，左对齐）</w:t>
      </w:r>
    </w:p>
    <w:p>
      <w:pPr>
        <w:spacing w:after="120"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写明每个活动环节的物资以及每项物资所需要的预算</w:t>
      </w:r>
    </w:p>
    <w:p>
      <w:pPr>
        <w:spacing w:after="120"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八、活动可行性分析（宋体，四号字，加粗，左对齐）</w:t>
      </w:r>
    </w:p>
    <w:p>
      <w:pPr>
        <w:spacing w:after="120"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请用宋体、小四号字填写，首行缩进</w:t>
      </w:r>
      <w:r>
        <w:rPr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字符，</w:t>
      </w:r>
      <w:r>
        <w:rPr>
          <w:sz w:val="24"/>
          <w:szCs w:val="24"/>
        </w:rPr>
        <w:t>1.5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倍行间距；</w:t>
      </w:r>
    </w:p>
    <w:p>
      <w:pPr>
        <w:spacing w:after="120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联系实际情况，结合活动开展的方式和活动内容分析活动可行性。假设活动实施，说明其中可能遇到的问题和备选的解决方案。</w:t>
      </w:r>
    </w:p>
    <w:p>
      <w:pPr>
        <w:spacing w:after="120" w:line="360" w:lineRule="auto"/>
        <w:ind w:firstLine="480"/>
        <w:rPr>
          <w:sz w:val="24"/>
          <w:szCs w:val="24"/>
        </w:rPr>
      </w:pPr>
    </w:p>
    <w:p>
      <w:pPr>
        <w:spacing w:after="120" w:line="360" w:lineRule="auto"/>
        <w:ind w:firstLine="480"/>
        <w:rPr>
          <w:sz w:val="24"/>
          <w:szCs w:val="24"/>
        </w:rPr>
      </w:pPr>
    </w:p>
    <w:p>
      <w:pPr>
        <w:spacing w:after="120" w:line="360" w:lineRule="auto"/>
        <w:ind w:firstLine="480"/>
        <w:rPr>
          <w:sz w:val="24"/>
          <w:szCs w:val="24"/>
        </w:rPr>
      </w:pPr>
    </w:p>
    <w:p>
      <w:pPr>
        <w:spacing w:after="120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注意事项：</w:t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标题不要采用</w:t>
      </w:r>
      <w:r>
        <w:rPr>
          <w:sz w:val="24"/>
          <w:szCs w:val="24"/>
        </w:rPr>
        <w:t>WORD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自动编号；</w:t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页眉、页脚</w:t>
      </w:r>
      <w:r>
        <w:rPr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宋体、小五、居中。页眉内容</w:t>
      </w:r>
      <w:r>
        <w:rPr>
          <w:sz w:val="24"/>
          <w:szCs w:val="24"/>
        </w:rPr>
        <w:t>:“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武汉大学信息管理学院青年志愿者协会</w:t>
      </w:r>
      <w:r>
        <w:rPr>
          <w:sz w:val="24"/>
          <w:szCs w:val="24"/>
          <w:lang w:val="zh-TW" w:eastAsia="zh-TW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，页脚格式</w:t>
      </w:r>
      <w:r>
        <w:rPr>
          <w:sz w:val="24"/>
          <w:szCs w:val="24"/>
        </w:rPr>
        <w:t>:-#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（页码）</w:t>
      </w:r>
      <w:r>
        <w:rPr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；</w:t>
      </w:r>
    </w:p>
    <w:p>
      <w:pPr>
        <w:spacing w:after="120"/>
      </w:pPr>
      <w:r>
        <w:rPr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水印</w:t>
      </w:r>
      <w:r>
        <w:rPr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以我院青协</w:t>
      </w:r>
      <w:r>
        <w:rPr>
          <w:sz w:val="24"/>
          <w:szCs w:val="24"/>
        </w:rPr>
        <w:t>logo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为水印图片。</w:t>
      </w:r>
      <w:r>
        <w:rPr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后附青协</w:t>
      </w:r>
      <w:r>
        <w:rPr>
          <w:sz w:val="24"/>
          <w:szCs w:val="24"/>
        </w:rPr>
        <w:t>logo)</w:t>
      </w: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-5715</wp:posOffset>
            </wp:positionH>
            <wp:positionV relativeFrom="line">
              <wp:posOffset>398145</wp:posOffset>
            </wp:positionV>
            <wp:extent cx="1781175" cy="1663065"/>
            <wp:effectExtent l="0" t="0" r="0" b="0"/>
            <wp:wrapNone/>
            <wp:docPr id="1073741827" name="officeArt object" descr="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1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032" cy="1662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spacing w:after="1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7B"/>
    <w:rsid w:val="007C217B"/>
    <w:rsid w:val="007E0DE1"/>
    <w:rsid w:val="00995809"/>
    <w:rsid w:val="00BF4A40"/>
    <w:rsid w:val="59ED9648"/>
    <w:rsid w:val="5FF31EAA"/>
    <w:rsid w:val="66E368E6"/>
    <w:rsid w:val="7FBFF3C9"/>
    <w:rsid w:val="D7FE7579"/>
    <w:rsid w:val="DCD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1500</Characters>
  <Lines>12</Lines>
  <Paragraphs>3</Paragraphs>
  <ScaleCrop>false</ScaleCrop>
  <LinksUpToDate>false</LinksUpToDate>
  <CharactersWithSpaces>1759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2019-02-20T09:46:00Z</dcterms:created>
  <dc:creator>Windows 用户</dc:creator>
  <cp:lastModifiedBy>liuyuanyuan</cp:lastModifiedBy>
  <dcterms:modified xsi:type="dcterms:W3CDTF">2020-03-12T14:36:46Z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