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E3" w:rsidRPr="005366E3" w:rsidRDefault="005366E3" w:rsidP="005366E3">
      <w:pPr>
        <w:jc w:val="center"/>
        <w:rPr>
          <w:rFonts w:ascii="黑体" w:eastAsia="黑体" w:hAnsi="黑体" w:cs="Times New Roman"/>
          <w:b/>
          <w:bCs/>
          <w:sz w:val="40"/>
          <w:szCs w:val="32"/>
        </w:rPr>
      </w:pPr>
      <w:r w:rsidRPr="005366E3">
        <w:rPr>
          <w:rFonts w:ascii="黑体" w:eastAsia="黑体" w:hAnsi="黑体" w:cs="Times New Roman" w:hint="eastAsia"/>
          <w:b/>
          <w:bCs/>
          <w:sz w:val="40"/>
          <w:szCs w:val="32"/>
        </w:rPr>
        <w:t>武汉大学信息管理学院</w:t>
      </w:r>
    </w:p>
    <w:p w:rsidR="00DB1703" w:rsidRDefault="005366E3" w:rsidP="005366E3">
      <w:pPr>
        <w:jc w:val="center"/>
        <w:rPr>
          <w:rFonts w:ascii="黑体" w:eastAsia="黑体" w:hAnsi="黑体" w:cs="Times New Roman"/>
          <w:b/>
          <w:bCs/>
          <w:sz w:val="40"/>
          <w:szCs w:val="32"/>
        </w:rPr>
      </w:pPr>
      <w:r w:rsidRPr="005366E3">
        <w:rPr>
          <w:rFonts w:ascii="黑体" w:eastAsia="黑体" w:hAnsi="黑体" w:cs="Times New Roman" w:hint="eastAsia"/>
          <w:b/>
          <w:bCs/>
          <w:sz w:val="40"/>
          <w:szCs w:val="32"/>
        </w:rPr>
        <w:t>201</w:t>
      </w:r>
      <w:r w:rsidR="002C79E4">
        <w:rPr>
          <w:rFonts w:ascii="黑体" w:eastAsia="黑体" w:hAnsi="黑体" w:cs="Times New Roman" w:hint="eastAsia"/>
          <w:b/>
          <w:bCs/>
          <w:sz w:val="40"/>
          <w:szCs w:val="32"/>
        </w:rPr>
        <w:t>9</w:t>
      </w:r>
      <w:r>
        <w:rPr>
          <w:rFonts w:ascii="黑体" w:eastAsia="黑体" w:hAnsi="黑体" w:cs="Times New Roman" w:hint="eastAsia"/>
          <w:b/>
          <w:bCs/>
          <w:sz w:val="40"/>
          <w:szCs w:val="32"/>
        </w:rPr>
        <w:t>年度“优良学风</w:t>
      </w:r>
      <w:r w:rsidRPr="005366E3">
        <w:rPr>
          <w:rFonts w:ascii="黑体" w:eastAsia="黑体" w:hAnsi="黑体" w:cs="Times New Roman" w:hint="eastAsia"/>
          <w:b/>
          <w:bCs/>
          <w:sz w:val="40"/>
          <w:szCs w:val="32"/>
        </w:rPr>
        <w:t>班集体”申报材料</w:t>
      </w:r>
    </w:p>
    <w:p w:rsidR="005366E3" w:rsidRPr="005D2998" w:rsidRDefault="005366E3" w:rsidP="005366E3">
      <w:pPr>
        <w:rPr>
          <w:rFonts w:asciiTheme="minorEastAsia" w:hAnsiTheme="minorEastAsia" w:cs="Times New Roman"/>
          <w:sz w:val="28"/>
          <w:szCs w:val="30"/>
        </w:rPr>
      </w:pPr>
      <w:r w:rsidRPr="005D2998">
        <w:rPr>
          <w:rFonts w:asciiTheme="minorEastAsia" w:hAnsiTheme="minorEastAsia" w:cs="Times New Roman" w:hint="eastAsia"/>
          <w:sz w:val="28"/>
          <w:szCs w:val="30"/>
        </w:rPr>
        <w:t>申报</w:t>
      </w:r>
      <w:r w:rsidRPr="005366E3">
        <w:rPr>
          <w:rFonts w:asciiTheme="minorEastAsia" w:hAnsiTheme="minorEastAsia" w:cs="Times New Roman" w:hint="eastAsia"/>
          <w:sz w:val="28"/>
          <w:szCs w:val="30"/>
        </w:rPr>
        <w:t>班级：</w:t>
      </w:r>
      <w:r w:rsidRPr="005D2998">
        <w:rPr>
          <w:rFonts w:asciiTheme="minorEastAsia" w:hAnsiTheme="minorEastAsia" w:cs="Times New Roman" w:hint="eastAsia"/>
          <w:sz w:val="28"/>
          <w:szCs w:val="30"/>
        </w:rPr>
        <w:t>20XX级XXXX班</w:t>
      </w:r>
    </w:p>
    <w:p w:rsidR="005366E3" w:rsidRPr="005D2998" w:rsidRDefault="005366E3" w:rsidP="005366E3">
      <w:pPr>
        <w:rPr>
          <w:rFonts w:asciiTheme="minorEastAsia" w:hAnsiTheme="minorEastAsia" w:cs="Times New Roman"/>
          <w:sz w:val="28"/>
          <w:szCs w:val="30"/>
        </w:rPr>
      </w:pPr>
      <w:r w:rsidRPr="005D2998">
        <w:rPr>
          <w:rFonts w:asciiTheme="minorEastAsia" w:hAnsiTheme="minorEastAsia" w:cs="Times New Roman" w:hint="eastAsia"/>
          <w:sz w:val="28"/>
          <w:szCs w:val="30"/>
        </w:rPr>
        <w:t>申报人：</w:t>
      </w:r>
    </w:p>
    <w:p w:rsidR="005366E3" w:rsidRPr="005D2998" w:rsidRDefault="005366E3" w:rsidP="005366E3">
      <w:pPr>
        <w:rPr>
          <w:rFonts w:asciiTheme="minorEastAsia" w:hAnsiTheme="minorEastAsia" w:cs="Times New Roman"/>
          <w:sz w:val="28"/>
          <w:szCs w:val="30"/>
        </w:rPr>
      </w:pPr>
      <w:r w:rsidRPr="005D2998">
        <w:rPr>
          <w:rFonts w:asciiTheme="minorEastAsia" w:hAnsiTheme="minorEastAsia" w:cs="Times New Roman" w:hint="eastAsia"/>
          <w:sz w:val="28"/>
          <w:szCs w:val="30"/>
        </w:rPr>
        <w:t>联系电话：</w:t>
      </w:r>
    </w:p>
    <w:p w:rsidR="009F7F36" w:rsidRPr="005366E3" w:rsidRDefault="009F7F36" w:rsidP="005366E3">
      <w:pPr>
        <w:rPr>
          <w:rFonts w:asciiTheme="minorEastAsia" w:hAnsiTheme="minorEastAsia" w:cs="Times New Roman"/>
          <w:sz w:val="28"/>
          <w:szCs w:val="30"/>
        </w:rPr>
      </w:pPr>
      <w:r w:rsidRPr="005D2998">
        <w:rPr>
          <w:rFonts w:asciiTheme="minorEastAsia" w:hAnsiTheme="minorEastAsia" w:cs="Times New Roman" w:hint="eastAsia"/>
          <w:sz w:val="28"/>
          <w:szCs w:val="30"/>
        </w:rPr>
        <w:t>E—mail：</w:t>
      </w:r>
    </w:p>
    <w:p w:rsidR="005366E3" w:rsidRPr="005D2998" w:rsidRDefault="005366E3" w:rsidP="005366E3">
      <w:pPr>
        <w:jc w:val="left"/>
        <w:rPr>
          <w:rFonts w:asciiTheme="minorEastAsia" w:hAnsiTheme="minorEastAsia"/>
          <w:sz w:val="28"/>
          <w:szCs w:val="30"/>
        </w:rPr>
      </w:pPr>
      <w:r w:rsidRPr="005D2998">
        <w:rPr>
          <w:rFonts w:asciiTheme="minorEastAsia" w:hAnsiTheme="minorEastAsia" w:hint="eastAsia"/>
          <w:sz w:val="28"/>
          <w:szCs w:val="30"/>
        </w:rPr>
        <w:t>申报</w:t>
      </w:r>
      <w:r w:rsidRPr="005D2998">
        <w:rPr>
          <w:rFonts w:asciiTheme="minorEastAsia" w:hAnsiTheme="minorEastAsia"/>
          <w:sz w:val="28"/>
          <w:szCs w:val="30"/>
        </w:rPr>
        <w:t>时间：</w:t>
      </w:r>
      <w:r w:rsidRPr="005D2998">
        <w:rPr>
          <w:rFonts w:asciiTheme="minorEastAsia" w:hAnsiTheme="minorEastAsia" w:hint="eastAsia"/>
          <w:sz w:val="28"/>
          <w:szCs w:val="30"/>
        </w:rPr>
        <w:t>201</w:t>
      </w:r>
      <w:r w:rsidR="002C79E4">
        <w:rPr>
          <w:rFonts w:asciiTheme="minorEastAsia" w:hAnsiTheme="minorEastAsia" w:hint="eastAsia"/>
          <w:sz w:val="28"/>
          <w:szCs w:val="30"/>
        </w:rPr>
        <w:t>9</w:t>
      </w:r>
      <w:bookmarkStart w:id="0" w:name="_GoBack"/>
      <w:bookmarkEnd w:id="0"/>
      <w:r w:rsidRPr="005D2998">
        <w:rPr>
          <w:rFonts w:asciiTheme="minorEastAsia" w:hAnsiTheme="minorEastAsia" w:hint="eastAsia"/>
          <w:sz w:val="28"/>
          <w:szCs w:val="30"/>
        </w:rPr>
        <w:t>年XX月XX日</w:t>
      </w:r>
    </w:p>
    <w:p w:rsidR="009F7F36" w:rsidRDefault="009F7F36" w:rsidP="005366E3">
      <w:pPr>
        <w:jc w:val="left"/>
        <w:rPr>
          <w:rFonts w:ascii="黑体" w:eastAsia="黑体" w:hAnsi="黑体"/>
          <w:sz w:val="30"/>
          <w:szCs w:val="30"/>
        </w:rPr>
      </w:pPr>
    </w:p>
    <w:p w:rsidR="009F7F36" w:rsidRDefault="009F7F36" w:rsidP="009F7F36">
      <w:pPr>
        <w:spacing w:line="360" w:lineRule="auto"/>
        <w:jc w:val="left"/>
        <w:rPr>
          <w:rFonts w:ascii="黑体" w:eastAsia="黑体" w:hAnsi="黑体"/>
          <w:sz w:val="30"/>
          <w:szCs w:val="30"/>
        </w:rPr>
      </w:pPr>
      <w:r w:rsidRPr="009F7F36">
        <w:rPr>
          <w:rFonts w:ascii="黑体" w:eastAsia="黑体" w:hAnsi="黑体" w:hint="eastAsia"/>
          <w:sz w:val="30"/>
          <w:szCs w:val="30"/>
        </w:rPr>
        <w:t>（一）学习建设板块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1、学风检查</w:t>
      </w:r>
      <w:r w:rsidRPr="00866767">
        <w:rPr>
          <w:rFonts w:ascii="宋体" w:eastAsia="宋体" w:hAnsi="宋体"/>
          <w:b/>
          <w:bCs/>
          <w:sz w:val="24"/>
        </w:rPr>
        <w:t>情况</w:t>
      </w:r>
      <w:r>
        <w:rPr>
          <w:rFonts w:ascii="宋体" w:eastAsia="宋体" w:hAnsi="宋体" w:hint="eastAsia"/>
          <w:b/>
          <w:bCs/>
          <w:sz w:val="24"/>
        </w:rPr>
        <w:t>（占板块分</w:t>
      </w:r>
      <w:r w:rsidR="00294880">
        <w:rPr>
          <w:rFonts w:ascii="宋体" w:eastAsia="宋体" w:hAnsi="宋体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>0</w:t>
      </w:r>
      <w:r>
        <w:rPr>
          <w:rFonts w:ascii="宋体" w:eastAsia="宋体" w:hAnsi="宋体"/>
          <w:b/>
          <w:bCs/>
          <w:sz w:val="24"/>
        </w:rPr>
        <w:t>%）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（正文</w:t>
      </w:r>
      <w:r>
        <w:rPr>
          <w:rFonts w:ascii="宋体" w:eastAsia="宋体" w:hAnsi="宋体"/>
          <w:bCs/>
          <w:sz w:val="24"/>
        </w:rPr>
        <w:t>部分</w:t>
      </w:r>
      <w:r>
        <w:rPr>
          <w:rFonts w:ascii="宋体" w:eastAsia="宋体" w:hAnsi="宋体" w:hint="eastAsia"/>
          <w:bCs/>
          <w:sz w:val="24"/>
        </w:rPr>
        <w:t>用</w:t>
      </w:r>
      <w:r>
        <w:rPr>
          <w:rFonts w:ascii="宋体" w:eastAsia="宋体" w:hAnsi="宋体"/>
          <w:bCs/>
          <w:sz w:val="24"/>
        </w:rPr>
        <w:t>宋体</w:t>
      </w:r>
      <w:r>
        <w:rPr>
          <w:rFonts w:ascii="宋体" w:eastAsia="宋体" w:hAnsi="宋体" w:hint="eastAsia"/>
          <w:bCs/>
          <w:sz w:val="24"/>
        </w:rPr>
        <w:t>小四</w:t>
      </w:r>
      <w:r>
        <w:rPr>
          <w:rFonts w:ascii="宋体" w:eastAsia="宋体" w:hAnsi="宋体"/>
          <w:bCs/>
          <w:sz w:val="24"/>
        </w:rPr>
        <w:t>，首行缩进两字符</w:t>
      </w:r>
      <w:r>
        <w:rPr>
          <w:rFonts w:ascii="宋体" w:eastAsia="宋体" w:hAnsi="宋体" w:hint="eastAsia"/>
          <w:bCs/>
          <w:sz w:val="24"/>
        </w:rPr>
        <w:t>，</w:t>
      </w:r>
      <w:r>
        <w:rPr>
          <w:rFonts w:ascii="宋体" w:eastAsia="宋体" w:hAnsi="宋体"/>
          <w:bCs/>
          <w:sz w:val="24"/>
        </w:rPr>
        <w:t>行间距</w:t>
      </w:r>
      <w:r>
        <w:rPr>
          <w:rFonts w:ascii="宋体" w:eastAsia="宋体" w:hAnsi="宋体" w:hint="eastAsia"/>
          <w:bCs/>
          <w:sz w:val="24"/>
        </w:rPr>
        <w:t>为1.5倍，</w:t>
      </w:r>
      <w:r>
        <w:rPr>
          <w:rFonts w:ascii="宋体" w:eastAsia="宋体" w:hAnsi="宋体"/>
          <w:bCs/>
          <w:sz w:val="24"/>
        </w:rPr>
        <w:t>一般的形式为文字描述该项情况并附上图</w:t>
      </w:r>
      <w:r>
        <w:rPr>
          <w:rFonts w:ascii="宋体" w:eastAsia="宋体" w:hAnsi="宋体" w:hint="eastAsia"/>
          <w:bCs/>
          <w:sz w:val="24"/>
        </w:rPr>
        <w:t>片</w:t>
      </w:r>
      <w:r>
        <w:rPr>
          <w:rFonts w:ascii="宋体" w:eastAsia="宋体" w:hAnsi="宋体"/>
          <w:bCs/>
          <w:sz w:val="24"/>
        </w:rPr>
        <w:t>证明，</w:t>
      </w:r>
      <w:r>
        <w:rPr>
          <w:rFonts w:ascii="宋体" w:eastAsia="宋体" w:hAnsi="宋体" w:hint="eastAsia"/>
          <w:bCs/>
          <w:sz w:val="24"/>
        </w:rPr>
        <w:t>特殊情况</w:t>
      </w:r>
      <w:r>
        <w:rPr>
          <w:rFonts w:ascii="宋体" w:eastAsia="宋体" w:hAnsi="宋体"/>
          <w:bCs/>
          <w:sz w:val="24"/>
        </w:rPr>
        <w:t>无证明</w:t>
      </w:r>
      <w:r>
        <w:rPr>
          <w:rFonts w:ascii="宋体" w:eastAsia="宋体" w:hAnsi="宋体" w:hint="eastAsia"/>
          <w:bCs/>
          <w:sz w:val="24"/>
        </w:rPr>
        <w:t>的</w:t>
      </w:r>
      <w:r>
        <w:rPr>
          <w:rFonts w:ascii="宋体" w:eastAsia="宋体" w:hAnsi="宋体"/>
          <w:bCs/>
          <w:sz w:val="24"/>
        </w:rPr>
        <w:t>请标注）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2、班级学习制度</w:t>
      </w:r>
      <w:r>
        <w:rPr>
          <w:rFonts w:ascii="宋体" w:eastAsia="宋体" w:hAnsi="宋体" w:hint="eastAsia"/>
          <w:b/>
          <w:bCs/>
          <w:sz w:val="24"/>
        </w:rPr>
        <w:t>（占板块分30</w:t>
      </w:r>
      <w:r>
        <w:rPr>
          <w:rFonts w:ascii="宋体" w:eastAsia="宋体" w:hAnsi="宋体"/>
          <w:b/>
          <w:bCs/>
          <w:sz w:val="24"/>
        </w:rPr>
        <w:t>%）</w:t>
      </w:r>
    </w:p>
    <w:p w:rsidR="00294880" w:rsidRDefault="00294880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294880">
        <w:rPr>
          <w:rFonts w:ascii="宋体" w:eastAsia="宋体" w:hAnsi="宋体" w:hint="eastAsia"/>
          <w:bCs/>
          <w:sz w:val="24"/>
        </w:rPr>
        <w:t>（正</w:t>
      </w:r>
      <w:r>
        <w:rPr>
          <w:rFonts w:ascii="宋体" w:eastAsia="宋体" w:hAnsi="宋体" w:hint="eastAsia"/>
          <w:bCs/>
          <w:sz w:val="24"/>
        </w:rPr>
        <w:t>文</w:t>
      </w:r>
      <w:r>
        <w:rPr>
          <w:rFonts w:ascii="宋体" w:eastAsia="宋体" w:hAnsi="宋体"/>
          <w:bCs/>
          <w:sz w:val="24"/>
        </w:rPr>
        <w:t>部分</w:t>
      </w:r>
      <w:r>
        <w:rPr>
          <w:rFonts w:ascii="宋体" w:eastAsia="宋体" w:hAnsi="宋体" w:hint="eastAsia"/>
          <w:bCs/>
          <w:sz w:val="24"/>
        </w:rPr>
        <w:t>用</w:t>
      </w:r>
      <w:r>
        <w:rPr>
          <w:rFonts w:ascii="宋体" w:eastAsia="宋体" w:hAnsi="宋体"/>
          <w:bCs/>
          <w:sz w:val="24"/>
        </w:rPr>
        <w:t>宋体</w:t>
      </w:r>
      <w:r>
        <w:rPr>
          <w:rFonts w:ascii="宋体" w:eastAsia="宋体" w:hAnsi="宋体" w:hint="eastAsia"/>
          <w:bCs/>
          <w:sz w:val="24"/>
        </w:rPr>
        <w:t>小四</w:t>
      </w:r>
      <w:r>
        <w:rPr>
          <w:rFonts w:ascii="宋体" w:eastAsia="宋体" w:hAnsi="宋体"/>
          <w:bCs/>
          <w:sz w:val="24"/>
        </w:rPr>
        <w:t>，首行缩进两字符</w:t>
      </w:r>
      <w:r>
        <w:rPr>
          <w:rFonts w:ascii="宋体" w:eastAsia="宋体" w:hAnsi="宋体" w:hint="eastAsia"/>
          <w:bCs/>
          <w:sz w:val="24"/>
        </w:rPr>
        <w:t>，</w:t>
      </w:r>
      <w:r>
        <w:rPr>
          <w:rFonts w:ascii="宋体" w:eastAsia="宋体" w:hAnsi="宋体"/>
          <w:bCs/>
          <w:sz w:val="24"/>
        </w:rPr>
        <w:t>行间距</w:t>
      </w:r>
      <w:r>
        <w:rPr>
          <w:rFonts w:ascii="宋体" w:eastAsia="宋体" w:hAnsi="宋体" w:hint="eastAsia"/>
          <w:bCs/>
          <w:sz w:val="24"/>
        </w:rPr>
        <w:t>为1.5</w:t>
      </w:r>
      <w:r w:rsidRPr="00294880">
        <w:rPr>
          <w:rFonts w:ascii="宋体" w:eastAsia="宋体" w:hAnsi="宋体" w:hint="eastAsia"/>
          <w:bCs/>
          <w:sz w:val="24"/>
        </w:rPr>
        <w:t>倍</w:t>
      </w:r>
      <w:r>
        <w:rPr>
          <w:rFonts w:ascii="宋体" w:eastAsia="宋体" w:hAnsi="宋体" w:hint="eastAsia"/>
          <w:bCs/>
          <w:sz w:val="24"/>
        </w:rPr>
        <w:t>，要有文字性的描述同时附上图片等证明材料</w:t>
      </w:r>
      <w:r w:rsidRPr="00294880">
        <w:rPr>
          <w:rFonts w:ascii="宋体" w:eastAsia="宋体" w:hAnsi="宋体" w:hint="eastAsia"/>
          <w:bCs/>
          <w:sz w:val="24"/>
        </w:rPr>
        <w:t>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3</w:t>
      </w:r>
      <w:r w:rsidRPr="00866767">
        <w:rPr>
          <w:rFonts w:ascii="宋体" w:eastAsia="宋体" w:hAnsi="宋体" w:hint="eastAsia"/>
          <w:b/>
          <w:bCs/>
          <w:sz w:val="24"/>
        </w:rPr>
        <w:t>、主题</w:t>
      </w:r>
      <w:r w:rsidRPr="00866767">
        <w:rPr>
          <w:rFonts w:ascii="宋体" w:eastAsia="宋体" w:hAnsi="宋体"/>
          <w:b/>
          <w:bCs/>
          <w:sz w:val="24"/>
        </w:rPr>
        <w:t>班会评分</w:t>
      </w:r>
      <w:r>
        <w:rPr>
          <w:rFonts w:ascii="宋体" w:eastAsia="宋体" w:hAnsi="宋体" w:hint="eastAsia"/>
          <w:b/>
          <w:bCs/>
          <w:sz w:val="24"/>
        </w:rPr>
        <w:t>情况（占板块</w:t>
      </w:r>
      <w:r>
        <w:rPr>
          <w:rFonts w:ascii="宋体" w:eastAsia="宋体" w:hAnsi="宋体"/>
          <w:b/>
          <w:bCs/>
          <w:sz w:val="24"/>
        </w:rPr>
        <w:t>分</w:t>
      </w:r>
      <w:r>
        <w:rPr>
          <w:rFonts w:ascii="宋体" w:eastAsia="宋体" w:hAnsi="宋体" w:hint="eastAsia"/>
          <w:b/>
          <w:bCs/>
          <w:sz w:val="24"/>
        </w:rPr>
        <w:t>20</w:t>
      </w:r>
      <w:r>
        <w:rPr>
          <w:rFonts w:ascii="宋体" w:eastAsia="宋体" w:hAnsi="宋体"/>
          <w:b/>
          <w:bCs/>
          <w:sz w:val="24"/>
        </w:rPr>
        <w:t>%）</w:t>
      </w:r>
    </w:p>
    <w:p w:rsidR="00294880" w:rsidRPr="00294880" w:rsidRDefault="00294880" w:rsidP="009F7F36">
      <w:pPr>
        <w:spacing w:line="360" w:lineRule="auto"/>
        <w:jc w:val="left"/>
        <w:rPr>
          <w:rFonts w:ascii="宋体" w:eastAsia="宋体" w:hAnsi="宋体"/>
          <w:bCs/>
          <w:sz w:val="24"/>
        </w:rPr>
      </w:pPr>
      <w:r w:rsidRPr="00294880">
        <w:rPr>
          <w:rFonts w:ascii="宋体" w:eastAsia="宋体" w:hAnsi="宋体" w:hint="eastAsia"/>
          <w:bCs/>
          <w:sz w:val="24"/>
        </w:rPr>
        <w:t>（本项目由测评小组打分完成，不需要提交材料）</w:t>
      </w:r>
    </w:p>
    <w:p w:rsidR="00294880" w:rsidRDefault="00294880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4、院级讲座参与情况（占板块</w:t>
      </w:r>
      <w:r>
        <w:rPr>
          <w:rFonts w:ascii="宋体" w:eastAsia="宋体" w:hAnsi="宋体"/>
          <w:b/>
          <w:bCs/>
          <w:sz w:val="24"/>
        </w:rPr>
        <w:t>分1</w:t>
      </w:r>
      <w:r>
        <w:rPr>
          <w:rFonts w:ascii="宋体" w:eastAsia="宋体" w:hAnsi="宋体" w:hint="eastAsia"/>
          <w:b/>
          <w:bCs/>
          <w:sz w:val="24"/>
        </w:rPr>
        <w:t>0</w:t>
      </w:r>
      <w:r>
        <w:rPr>
          <w:rFonts w:ascii="宋体" w:eastAsia="宋体" w:hAnsi="宋体"/>
          <w:b/>
          <w:bCs/>
          <w:sz w:val="24"/>
        </w:rPr>
        <w:t>%</w:t>
      </w:r>
      <w:r>
        <w:rPr>
          <w:rFonts w:ascii="宋体" w:eastAsia="宋体" w:hAnsi="宋体" w:hint="eastAsia"/>
          <w:b/>
          <w:bCs/>
          <w:sz w:val="24"/>
        </w:rPr>
        <w:t>）</w:t>
      </w:r>
    </w:p>
    <w:p w:rsidR="00294880" w:rsidRDefault="00294880" w:rsidP="00294880">
      <w:pPr>
        <w:spacing w:line="360" w:lineRule="auto"/>
        <w:jc w:val="left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（正文</w:t>
      </w:r>
      <w:r>
        <w:rPr>
          <w:rFonts w:ascii="宋体" w:eastAsia="宋体" w:hAnsi="宋体"/>
          <w:bCs/>
          <w:sz w:val="24"/>
        </w:rPr>
        <w:t>部分</w:t>
      </w:r>
      <w:r>
        <w:rPr>
          <w:rFonts w:ascii="宋体" w:eastAsia="宋体" w:hAnsi="宋体" w:hint="eastAsia"/>
          <w:bCs/>
          <w:sz w:val="24"/>
        </w:rPr>
        <w:t>用</w:t>
      </w:r>
      <w:r>
        <w:rPr>
          <w:rFonts w:ascii="宋体" w:eastAsia="宋体" w:hAnsi="宋体"/>
          <w:bCs/>
          <w:sz w:val="24"/>
        </w:rPr>
        <w:t>宋体</w:t>
      </w:r>
      <w:r>
        <w:rPr>
          <w:rFonts w:ascii="宋体" w:eastAsia="宋体" w:hAnsi="宋体" w:hint="eastAsia"/>
          <w:bCs/>
          <w:sz w:val="24"/>
        </w:rPr>
        <w:t>小四</w:t>
      </w:r>
      <w:r>
        <w:rPr>
          <w:rFonts w:ascii="宋体" w:eastAsia="宋体" w:hAnsi="宋体"/>
          <w:bCs/>
          <w:sz w:val="24"/>
        </w:rPr>
        <w:t>，首行缩进两字符</w:t>
      </w:r>
      <w:r>
        <w:rPr>
          <w:rFonts w:ascii="宋体" w:eastAsia="宋体" w:hAnsi="宋体" w:hint="eastAsia"/>
          <w:bCs/>
          <w:sz w:val="24"/>
        </w:rPr>
        <w:t>，</w:t>
      </w:r>
      <w:r>
        <w:rPr>
          <w:rFonts w:ascii="宋体" w:eastAsia="宋体" w:hAnsi="宋体"/>
          <w:bCs/>
          <w:sz w:val="24"/>
        </w:rPr>
        <w:t>行间距</w:t>
      </w:r>
      <w:r>
        <w:rPr>
          <w:rFonts w:ascii="宋体" w:eastAsia="宋体" w:hAnsi="宋体" w:hint="eastAsia"/>
          <w:bCs/>
          <w:sz w:val="24"/>
        </w:rPr>
        <w:t>为1.5倍，文字描述并附上学习实践部出具的考勤名单，特殊情况</w:t>
      </w:r>
      <w:r>
        <w:rPr>
          <w:rFonts w:ascii="宋体" w:eastAsia="宋体" w:hAnsi="宋体"/>
          <w:bCs/>
          <w:sz w:val="24"/>
        </w:rPr>
        <w:t>无证明</w:t>
      </w:r>
      <w:r>
        <w:rPr>
          <w:rFonts w:ascii="宋体" w:eastAsia="宋体" w:hAnsi="宋体" w:hint="eastAsia"/>
          <w:bCs/>
          <w:sz w:val="24"/>
        </w:rPr>
        <w:t>的</w:t>
      </w:r>
      <w:r>
        <w:rPr>
          <w:rFonts w:ascii="宋体" w:eastAsia="宋体" w:hAnsi="宋体"/>
          <w:bCs/>
          <w:sz w:val="24"/>
        </w:rPr>
        <w:t>请标注）</w:t>
      </w:r>
    </w:p>
    <w:p w:rsidR="00294880" w:rsidRPr="00294880" w:rsidRDefault="00294880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</w:p>
    <w:p w:rsidR="00294880" w:rsidRDefault="00294880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</w:p>
    <w:p w:rsidR="009F7F36" w:rsidRDefault="009F7F36" w:rsidP="009F7F36">
      <w:pPr>
        <w:spacing w:line="360" w:lineRule="auto"/>
        <w:jc w:val="left"/>
        <w:rPr>
          <w:rFonts w:ascii="黑体" w:eastAsia="黑体" w:hAnsi="黑体"/>
          <w:sz w:val="30"/>
          <w:szCs w:val="30"/>
        </w:rPr>
      </w:pPr>
      <w:r w:rsidRPr="009F7F36">
        <w:rPr>
          <w:rFonts w:ascii="黑体" w:eastAsia="黑体" w:hAnsi="黑体" w:hint="eastAsia"/>
          <w:sz w:val="30"/>
          <w:szCs w:val="30"/>
        </w:rPr>
        <w:t>（二）学习成果板块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1、</w:t>
      </w:r>
      <w:r w:rsidRPr="00866767">
        <w:rPr>
          <w:rFonts w:ascii="宋体" w:eastAsia="宋体" w:hAnsi="宋体"/>
          <w:b/>
          <w:bCs/>
          <w:sz w:val="24"/>
        </w:rPr>
        <w:t>班级及格率</w:t>
      </w:r>
      <w:r w:rsidR="000822A6" w:rsidRPr="000822A6">
        <w:rPr>
          <w:rFonts w:ascii="宋体" w:eastAsia="宋体" w:hAnsi="宋体" w:hint="eastAsia"/>
          <w:b/>
          <w:bCs/>
          <w:sz w:val="24"/>
        </w:rPr>
        <w:t>（占板块分20%）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2</w:t>
      </w:r>
      <w:r w:rsidRPr="00866767">
        <w:rPr>
          <w:rFonts w:ascii="宋体" w:eastAsia="宋体" w:hAnsi="宋体" w:hint="eastAsia"/>
          <w:b/>
          <w:bCs/>
          <w:sz w:val="24"/>
        </w:rPr>
        <w:t>、</w:t>
      </w:r>
      <w:r w:rsidRPr="00866767">
        <w:rPr>
          <w:rFonts w:ascii="宋体" w:eastAsia="宋体" w:hAnsi="宋体"/>
          <w:b/>
          <w:bCs/>
          <w:sz w:val="24"/>
        </w:rPr>
        <w:t>论文发表</w:t>
      </w:r>
      <w:r w:rsidRPr="00866767">
        <w:rPr>
          <w:rFonts w:ascii="宋体" w:eastAsia="宋体" w:hAnsi="宋体" w:hint="eastAsia"/>
          <w:b/>
          <w:bCs/>
          <w:sz w:val="24"/>
        </w:rPr>
        <w:t>情况</w:t>
      </w:r>
      <w:r w:rsidR="000822A6" w:rsidRPr="000822A6">
        <w:rPr>
          <w:rFonts w:ascii="宋体" w:eastAsia="宋体" w:hAnsi="宋体" w:hint="eastAsia"/>
          <w:b/>
          <w:bCs/>
          <w:sz w:val="24"/>
        </w:rPr>
        <w:t>（占板块分20%）</w:t>
      </w:r>
    </w:p>
    <w:p w:rsidR="000822A6" w:rsidRPr="000822A6" w:rsidRDefault="000822A6" w:rsidP="009F7F36">
      <w:pPr>
        <w:spacing w:line="360" w:lineRule="auto"/>
        <w:jc w:val="left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（正文</w:t>
      </w:r>
      <w:r>
        <w:rPr>
          <w:rFonts w:ascii="宋体" w:eastAsia="宋体" w:hAnsi="宋体"/>
          <w:bCs/>
          <w:sz w:val="24"/>
        </w:rPr>
        <w:t>部分</w:t>
      </w:r>
      <w:r>
        <w:rPr>
          <w:rFonts w:ascii="宋体" w:eastAsia="宋体" w:hAnsi="宋体" w:hint="eastAsia"/>
          <w:bCs/>
          <w:sz w:val="24"/>
        </w:rPr>
        <w:t>用</w:t>
      </w:r>
      <w:r>
        <w:rPr>
          <w:rFonts w:ascii="宋体" w:eastAsia="宋体" w:hAnsi="宋体"/>
          <w:bCs/>
          <w:sz w:val="24"/>
        </w:rPr>
        <w:t>宋体</w:t>
      </w:r>
      <w:r>
        <w:rPr>
          <w:rFonts w:ascii="宋体" w:eastAsia="宋体" w:hAnsi="宋体" w:hint="eastAsia"/>
          <w:bCs/>
          <w:sz w:val="24"/>
        </w:rPr>
        <w:t>小四</w:t>
      </w:r>
      <w:r>
        <w:rPr>
          <w:rFonts w:ascii="宋体" w:eastAsia="宋体" w:hAnsi="宋体"/>
          <w:bCs/>
          <w:sz w:val="24"/>
        </w:rPr>
        <w:t>，首行缩进两字符</w:t>
      </w:r>
      <w:r>
        <w:rPr>
          <w:rFonts w:ascii="宋体" w:eastAsia="宋体" w:hAnsi="宋体" w:hint="eastAsia"/>
          <w:bCs/>
          <w:sz w:val="24"/>
        </w:rPr>
        <w:t>，</w:t>
      </w:r>
      <w:r>
        <w:rPr>
          <w:rFonts w:ascii="宋体" w:eastAsia="宋体" w:hAnsi="宋体"/>
          <w:bCs/>
          <w:sz w:val="24"/>
        </w:rPr>
        <w:t>行间距</w:t>
      </w:r>
      <w:r>
        <w:rPr>
          <w:rFonts w:ascii="宋体" w:eastAsia="宋体" w:hAnsi="宋体" w:hint="eastAsia"/>
          <w:bCs/>
          <w:sz w:val="24"/>
        </w:rPr>
        <w:t>为1.5倍，每条</w:t>
      </w:r>
      <w:r>
        <w:rPr>
          <w:rFonts w:ascii="宋体" w:eastAsia="宋体" w:hAnsi="宋体"/>
          <w:bCs/>
          <w:sz w:val="24"/>
        </w:rPr>
        <w:t>用</w:t>
      </w:r>
      <w:r>
        <w:rPr>
          <w:rFonts w:ascii="宋体" w:eastAsia="宋体" w:hAnsi="宋体" w:hint="eastAsia"/>
          <w:bCs/>
          <w:sz w:val="24"/>
        </w:rPr>
        <w:t>阿拉伯数</w:t>
      </w:r>
      <w:r>
        <w:rPr>
          <w:rFonts w:ascii="宋体" w:eastAsia="宋体" w:hAnsi="宋体" w:hint="eastAsia"/>
          <w:bCs/>
          <w:sz w:val="24"/>
        </w:rPr>
        <w:lastRenderedPageBreak/>
        <w:t>字</w:t>
      </w:r>
      <w:r>
        <w:rPr>
          <w:rFonts w:ascii="宋体" w:eastAsia="宋体" w:hAnsi="宋体"/>
          <w:bCs/>
          <w:sz w:val="24"/>
        </w:rPr>
        <w:t>+</w:t>
      </w:r>
      <w:r>
        <w:rPr>
          <w:rFonts w:ascii="宋体" w:eastAsia="宋体" w:hAnsi="宋体" w:hint="eastAsia"/>
          <w:bCs/>
          <w:sz w:val="24"/>
        </w:rPr>
        <w:t>右括号</w:t>
      </w:r>
      <w:r>
        <w:rPr>
          <w:rFonts w:ascii="宋体" w:eastAsia="宋体" w:hAnsi="宋体"/>
          <w:bCs/>
          <w:sz w:val="24"/>
        </w:rPr>
        <w:t>形式标序</w:t>
      </w:r>
      <w:r>
        <w:rPr>
          <w:rFonts w:ascii="宋体" w:eastAsia="宋体" w:hAnsi="宋体" w:hint="eastAsia"/>
          <w:bCs/>
          <w:sz w:val="24"/>
        </w:rPr>
        <w:t>,例</w:t>
      </w:r>
      <w:r>
        <w:rPr>
          <w:rFonts w:ascii="宋体" w:eastAsia="宋体" w:hAnsi="宋体"/>
          <w:bCs/>
          <w:sz w:val="24"/>
        </w:rPr>
        <w:t>：</w:t>
      </w:r>
      <w:r>
        <w:rPr>
          <w:rFonts w:ascii="宋体" w:eastAsia="宋体" w:hAnsi="宋体" w:hint="eastAsia"/>
          <w:bCs/>
          <w:sz w:val="24"/>
        </w:rPr>
        <w:t>1）</w:t>
      </w:r>
      <w:r>
        <w:rPr>
          <w:rFonts w:ascii="宋体" w:eastAsia="宋体" w:hAnsi="宋体"/>
          <w:bCs/>
          <w:sz w:val="24"/>
        </w:rPr>
        <w:t>。一般的形式为文字描述该项情况并附上图</w:t>
      </w:r>
      <w:r>
        <w:rPr>
          <w:rFonts w:ascii="宋体" w:eastAsia="宋体" w:hAnsi="宋体" w:hint="eastAsia"/>
          <w:bCs/>
          <w:sz w:val="24"/>
        </w:rPr>
        <w:t>片</w:t>
      </w:r>
      <w:r>
        <w:rPr>
          <w:rFonts w:ascii="宋体" w:eastAsia="宋体" w:hAnsi="宋体"/>
          <w:bCs/>
          <w:sz w:val="24"/>
        </w:rPr>
        <w:t>证明，</w:t>
      </w:r>
      <w:r>
        <w:rPr>
          <w:rFonts w:ascii="宋体" w:eastAsia="宋体" w:hAnsi="宋体" w:hint="eastAsia"/>
          <w:bCs/>
          <w:sz w:val="24"/>
        </w:rPr>
        <w:t>特殊情况</w:t>
      </w:r>
      <w:r>
        <w:rPr>
          <w:rFonts w:ascii="宋体" w:eastAsia="宋体" w:hAnsi="宋体"/>
          <w:bCs/>
          <w:sz w:val="24"/>
        </w:rPr>
        <w:t>无证明</w:t>
      </w:r>
      <w:r>
        <w:rPr>
          <w:rFonts w:ascii="宋体" w:eastAsia="宋体" w:hAnsi="宋体" w:hint="eastAsia"/>
          <w:bCs/>
          <w:sz w:val="24"/>
        </w:rPr>
        <w:t>的</w:t>
      </w:r>
      <w:r>
        <w:rPr>
          <w:rFonts w:ascii="宋体" w:eastAsia="宋体" w:hAnsi="宋体"/>
          <w:bCs/>
          <w:sz w:val="24"/>
        </w:rPr>
        <w:t>请标注）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3、</w:t>
      </w:r>
      <w:r w:rsidRPr="00866767">
        <w:rPr>
          <w:rFonts w:ascii="宋体" w:eastAsia="宋体" w:hAnsi="宋体"/>
          <w:b/>
          <w:bCs/>
          <w:sz w:val="24"/>
        </w:rPr>
        <w:t>科研项目</w:t>
      </w:r>
      <w:r w:rsidRPr="00866767">
        <w:rPr>
          <w:rFonts w:ascii="宋体" w:eastAsia="宋体" w:hAnsi="宋体" w:hint="eastAsia"/>
          <w:b/>
          <w:bCs/>
          <w:sz w:val="24"/>
        </w:rPr>
        <w:t>参与</w:t>
      </w:r>
      <w:r w:rsidRPr="00866767">
        <w:rPr>
          <w:rFonts w:ascii="宋体" w:eastAsia="宋体" w:hAnsi="宋体"/>
          <w:b/>
          <w:bCs/>
          <w:sz w:val="24"/>
        </w:rPr>
        <w:t>情况</w:t>
      </w:r>
      <w:r w:rsidR="000822A6" w:rsidRPr="000822A6">
        <w:rPr>
          <w:rFonts w:ascii="宋体" w:eastAsia="宋体" w:hAnsi="宋体" w:hint="eastAsia"/>
          <w:b/>
          <w:bCs/>
          <w:sz w:val="24"/>
        </w:rPr>
        <w:t>（占板块分20%）</w:t>
      </w:r>
    </w:p>
    <w:p w:rsidR="009F7F36" w:rsidRDefault="009F7F36" w:rsidP="009F7F36">
      <w:pPr>
        <w:spacing w:line="360" w:lineRule="auto"/>
        <w:jc w:val="left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4</w:t>
      </w:r>
      <w:r w:rsidRPr="00866767">
        <w:rPr>
          <w:rFonts w:ascii="宋体" w:eastAsia="宋体" w:hAnsi="宋体" w:hint="eastAsia"/>
          <w:b/>
          <w:bCs/>
          <w:sz w:val="24"/>
        </w:rPr>
        <w:t>、</w:t>
      </w:r>
      <w:r w:rsidRPr="00866767">
        <w:rPr>
          <w:rFonts w:ascii="宋体" w:eastAsia="宋体" w:hAnsi="宋体"/>
          <w:b/>
          <w:bCs/>
          <w:sz w:val="24"/>
        </w:rPr>
        <w:t>学习竞赛获奖情况</w:t>
      </w:r>
      <w:r w:rsidR="000822A6" w:rsidRPr="000822A6">
        <w:rPr>
          <w:rFonts w:ascii="宋体" w:eastAsia="宋体" w:hAnsi="宋体" w:hint="eastAsia"/>
          <w:b/>
          <w:bCs/>
          <w:sz w:val="24"/>
        </w:rPr>
        <w:t>（占板块分20%）</w:t>
      </w:r>
    </w:p>
    <w:p w:rsidR="009F7F36" w:rsidRPr="009F7F36" w:rsidRDefault="009F7F36" w:rsidP="009F7F36">
      <w:pPr>
        <w:spacing w:line="360" w:lineRule="auto"/>
        <w:jc w:val="left"/>
        <w:rPr>
          <w:rFonts w:ascii="黑体" w:eastAsia="黑体" w:hAnsi="黑体"/>
          <w:sz w:val="30"/>
          <w:szCs w:val="30"/>
        </w:rPr>
      </w:pPr>
      <w:r w:rsidRPr="00866767">
        <w:rPr>
          <w:rFonts w:ascii="宋体" w:eastAsia="宋体" w:hAnsi="宋体" w:hint="eastAsia"/>
          <w:b/>
          <w:bCs/>
          <w:sz w:val="24"/>
        </w:rPr>
        <w:t>5、证书</w:t>
      </w:r>
      <w:r w:rsidRPr="00866767">
        <w:rPr>
          <w:rFonts w:ascii="宋体" w:eastAsia="宋体" w:hAnsi="宋体"/>
          <w:b/>
          <w:bCs/>
          <w:sz w:val="24"/>
        </w:rPr>
        <w:t>考级情况</w:t>
      </w:r>
      <w:r w:rsidR="000822A6" w:rsidRPr="000822A6">
        <w:rPr>
          <w:rFonts w:ascii="宋体" w:eastAsia="宋体" w:hAnsi="宋体" w:hint="eastAsia"/>
          <w:b/>
          <w:bCs/>
          <w:sz w:val="24"/>
        </w:rPr>
        <w:t>（占板块分20%）</w:t>
      </w:r>
    </w:p>
    <w:sectPr w:rsidR="009F7F36" w:rsidRPr="009F7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E0" w:rsidRDefault="00F720E0" w:rsidP="000822A6">
      <w:r>
        <w:separator/>
      </w:r>
    </w:p>
  </w:endnote>
  <w:endnote w:type="continuationSeparator" w:id="0">
    <w:p w:rsidR="00F720E0" w:rsidRDefault="00F720E0" w:rsidP="0008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E0" w:rsidRDefault="00F720E0" w:rsidP="000822A6">
      <w:r>
        <w:separator/>
      </w:r>
    </w:p>
  </w:footnote>
  <w:footnote w:type="continuationSeparator" w:id="0">
    <w:p w:rsidR="00F720E0" w:rsidRDefault="00F720E0" w:rsidP="00082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822A6"/>
    <w:rsid w:val="00294880"/>
    <w:rsid w:val="002C79E4"/>
    <w:rsid w:val="003377F1"/>
    <w:rsid w:val="004612F5"/>
    <w:rsid w:val="005366E3"/>
    <w:rsid w:val="005D2998"/>
    <w:rsid w:val="009F7F36"/>
    <w:rsid w:val="00D4758C"/>
    <w:rsid w:val="00DB1703"/>
    <w:rsid w:val="00DF00B2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98F9D"/>
  <w15:chartTrackingRefBased/>
  <w15:docId w15:val="{ACC3D4A8-69D5-4263-9C69-A074FC2C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22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2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22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李 文铂</cp:lastModifiedBy>
  <cp:revision>2</cp:revision>
  <dcterms:created xsi:type="dcterms:W3CDTF">2019-11-13T02:48:00Z</dcterms:created>
  <dcterms:modified xsi:type="dcterms:W3CDTF">2019-11-13T02:48:00Z</dcterms:modified>
</cp:coreProperties>
</file>